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D" w:rsidRDefault="00596FED" w:rsidP="00596FED">
      <w:pPr>
        <w:rPr>
          <w:b/>
          <w:lang w:val="ro-RO"/>
        </w:rPr>
      </w:pPr>
      <w:r>
        <w:rPr>
          <w:b/>
          <w:lang w:val="ro-RO"/>
        </w:rPr>
        <w:t>ROMANIA</w:t>
      </w:r>
    </w:p>
    <w:p w:rsidR="00596FED" w:rsidRDefault="00596FED" w:rsidP="00596FED">
      <w:pPr>
        <w:rPr>
          <w:b/>
          <w:lang w:val="ro-RO"/>
        </w:rPr>
      </w:pPr>
      <w:r>
        <w:rPr>
          <w:b/>
          <w:lang w:val="ro-RO"/>
        </w:rPr>
        <w:t>JUDETUL CLUJ</w:t>
      </w:r>
    </w:p>
    <w:p w:rsidR="00596FED" w:rsidRDefault="00596FED" w:rsidP="00596FED">
      <w:pPr>
        <w:rPr>
          <w:b/>
          <w:lang w:val="ro-RO"/>
        </w:rPr>
      </w:pPr>
      <w:r>
        <w:rPr>
          <w:b/>
          <w:lang w:val="ro-RO"/>
        </w:rPr>
        <w:t xml:space="preserve">PRIMARIA COMUNEI </w:t>
      </w:r>
    </w:p>
    <w:p w:rsidR="00596FED" w:rsidRDefault="00596FED" w:rsidP="00596FED">
      <w:pPr>
        <w:rPr>
          <w:b/>
          <w:lang w:val="ro-RO"/>
        </w:rPr>
      </w:pPr>
      <w:r>
        <w:rPr>
          <w:b/>
          <w:lang w:val="ro-RO"/>
        </w:rPr>
        <w:t>MINTIU GHERLII</w:t>
      </w:r>
    </w:p>
    <w:p w:rsidR="00596FED" w:rsidRDefault="00596FED" w:rsidP="00596FED">
      <w:pPr>
        <w:rPr>
          <w:lang w:val="ro-RO"/>
        </w:rPr>
      </w:pPr>
      <w:r>
        <w:rPr>
          <w:b/>
          <w:lang w:val="ro-RO"/>
        </w:rPr>
        <w:t>Telefon / Fax 0264-241767</w:t>
      </w:r>
    </w:p>
    <w:p w:rsidR="00596FED" w:rsidRDefault="00596FED" w:rsidP="00596FED">
      <w:pPr>
        <w:rPr>
          <w:lang w:val="ro-RO"/>
        </w:rPr>
      </w:pPr>
      <w:r>
        <w:rPr>
          <w:lang w:val="ro-RO"/>
        </w:rPr>
        <w:t xml:space="preserve">Nr. 4050/31 07 2020 </w:t>
      </w:r>
    </w:p>
    <w:p w:rsidR="00596FED" w:rsidRDefault="00596FED" w:rsidP="00596FED">
      <w:pPr>
        <w:rPr>
          <w:lang w:val="ro-RO"/>
        </w:rPr>
      </w:pPr>
    </w:p>
    <w:p w:rsidR="00596FED" w:rsidRDefault="00596FED" w:rsidP="00596FED">
      <w:pPr>
        <w:rPr>
          <w:lang w:val="ro-RO"/>
        </w:rPr>
      </w:pPr>
    </w:p>
    <w:p w:rsidR="00596FED" w:rsidRDefault="00596FED" w:rsidP="00596FED">
      <w:pPr>
        <w:rPr>
          <w:lang w:val="ro-RO"/>
        </w:rPr>
      </w:pPr>
    </w:p>
    <w:p w:rsidR="00596FED" w:rsidRDefault="00596FED" w:rsidP="00596FED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</w:t>
      </w:r>
    </w:p>
    <w:p w:rsidR="00596FED" w:rsidRDefault="00596FED" w:rsidP="00596FED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ANUNT</w:t>
      </w:r>
    </w:p>
    <w:p w:rsidR="00596FED" w:rsidRDefault="00596FED" w:rsidP="00596FED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autoSpaceDE w:val="0"/>
        <w:autoSpaceDN w:val="0"/>
        <w:adjustRightInd w:val="0"/>
        <w:jc w:val="both"/>
      </w:pPr>
      <w:r>
        <w:rPr>
          <w:lang w:val="ro-RO"/>
        </w:rPr>
        <w:t xml:space="preserve">            Primăria comunei Mintiu Gherlii organizează, în data de 31. August 2020, ora 10(proba scrisă), la sediul instituției din localitatea Mintiu Gherlii nr. 184, jud. Cluj, </w:t>
      </w:r>
      <w:r>
        <w:rPr>
          <w:b/>
          <w:lang w:val="ro-RO"/>
        </w:rPr>
        <w:t>examen de promovare în gradul profesional imediat superior celui deținut</w:t>
      </w:r>
      <w:r>
        <w:rPr>
          <w:lang w:val="ro-RO"/>
        </w:rPr>
        <w:t xml:space="preserve"> a functionarilor publici din cadrul aparatului de specialitate al primarului comunei Mintiu Gherlii:</w:t>
      </w:r>
    </w:p>
    <w:p w:rsidR="00596FED" w:rsidRDefault="00596FED" w:rsidP="00596FED">
      <w:pPr>
        <w:autoSpaceDE w:val="0"/>
        <w:autoSpaceDN w:val="0"/>
        <w:adjustRightInd w:val="0"/>
        <w:jc w:val="both"/>
        <w:rPr>
          <w:lang w:val="ro-RO"/>
        </w:rPr>
      </w:pPr>
    </w:p>
    <w:p w:rsidR="00596FED" w:rsidRDefault="00596FED" w:rsidP="00596FED">
      <w:pPr>
        <w:pStyle w:val="NormalWeb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Condiţiile de participare la examenul de promovare în gradul profesional imediat superior celui deţinut sunt cele prevăzute de art. 479 alin. (1), cu excepția literei b), din Ordonanța de urgență a Guvernului nr. 57/2019 privind Codul administrativ, cu completările ulterioare, respectiv:</w:t>
      </w:r>
      <w:r>
        <w:rPr>
          <w:color w:val="212529"/>
        </w:rPr>
        <w:br/>
        <w:t>- să aibă cel puţin 3 ani vechime în gradul profesional al funcţiei publice din care promovează; </w:t>
      </w:r>
      <w:r>
        <w:rPr>
          <w:color w:val="212529"/>
        </w:rPr>
        <w:br/>
        <w:t>- să fi obţinut cel puţin calificativul "bine" la evaluarea performanţelor individuale în ultimii 2 ani de activitate;  </w:t>
      </w:r>
      <w:r>
        <w:rPr>
          <w:color w:val="212529"/>
        </w:rPr>
        <w:br/>
        <w:t>- să nu aibă o sancţiune disciplinară neradiată. </w:t>
      </w:r>
    </w:p>
    <w:p w:rsidR="00596FED" w:rsidRDefault="00596FED" w:rsidP="00596FED">
      <w:pPr>
        <w:pStyle w:val="NormalWeb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Dosarul de concurs se depune de către candidaţi în termen de 20 de zile de la data afişării prezentului anunţ, respectiv în perioada 31 iulie- 19 august 2020, şi conţine în mod obligatoriu:</w:t>
      </w:r>
      <w:r>
        <w:rPr>
          <w:color w:val="212529"/>
        </w:rPr>
        <w:br/>
        <w:t>- copie de pe carnetul de muncă sau adeverinţă eliberată de compartimentul de resurse umane în vederea atestării vechimii în gradul profesional din care se promovează;</w:t>
      </w:r>
      <w:r>
        <w:rPr>
          <w:color w:val="212529"/>
        </w:rPr>
        <w:br/>
        <w:t>- copii de pe rapoartele de evaluare a performanţelor profesionale individuale din ultimii 2 ani în care funcţionarul public s-a aflat în activitate;</w:t>
      </w:r>
      <w:r>
        <w:rPr>
          <w:color w:val="212529"/>
        </w:rPr>
        <w:br/>
        <w:t>- formularul de înscriere.</w:t>
      </w:r>
    </w:p>
    <w:p w:rsidR="00596FED" w:rsidRDefault="00596FED" w:rsidP="00596FED">
      <w:pPr>
        <w:pStyle w:val="NormalWeb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Concursul va consta într-o probă scrisă de verificare a cunoştinţelor şi interviu.</w:t>
      </w:r>
      <w:r>
        <w:rPr>
          <w:color w:val="212529"/>
        </w:rPr>
        <w:br/>
      </w:r>
      <w:r>
        <w:rPr>
          <w:iCs/>
          <w:lang w:eastAsia="en-US"/>
        </w:rPr>
        <w:t>Bibliografia pentru examen este prevazută în anexa la prezentul anunț.</w:t>
      </w:r>
      <w:r>
        <w:rPr>
          <w:color w:val="212529"/>
        </w:rPr>
        <w:br/>
      </w:r>
      <w:r>
        <w:rPr>
          <w:color w:val="212529"/>
        </w:rPr>
        <w:br/>
      </w:r>
      <w:r>
        <w:rPr>
          <w:color w:val="212529"/>
        </w:rPr>
        <w:br/>
      </w:r>
      <w:r>
        <w:rPr>
          <w:rStyle w:val="Strong"/>
          <w:color w:val="212529"/>
        </w:rPr>
        <w:t>Afișat azi, 31.07.2020</w:t>
      </w:r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tabs>
          <w:tab w:val="left" w:pos="3963"/>
        </w:tabs>
        <w:jc w:val="center"/>
      </w:pPr>
      <w:proofErr w:type="spellStart"/>
      <w:r>
        <w:t>Primar</w:t>
      </w:r>
      <w:proofErr w:type="spellEnd"/>
      <w:r>
        <w:t>,</w:t>
      </w:r>
    </w:p>
    <w:p w:rsidR="00596FED" w:rsidRDefault="00596FED" w:rsidP="00596FED">
      <w:pPr>
        <w:tabs>
          <w:tab w:val="left" w:pos="3963"/>
        </w:tabs>
        <w:jc w:val="center"/>
      </w:pPr>
      <w:r>
        <w:t>OLTEAN DUMITRU</w:t>
      </w:r>
    </w:p>
    <w:p w:rsidR="00596FED" w:rsidRDefault="00596FED" w:rsidP="00596FED">
      <w:pPr>
        <w:jc w:val="both"/>
        <w:rPr>
          <w:b/>
          <w:lang w:val="ro-RO"/>
        </w:rPr>
      </w:pPr>
    </w:p>
    <w:p w:rsidR="00596FED" w:rsidRDefault="00596FED" w:rsidP="00596FED">
      <w:pPr>
        <w:jc w:val="both"/>
        <w:rPr>
          <w:lang w:val="ro-RO"/>
        </w:rPr>
      </w:pPr>
      <w:r>
        <w:rPr>
          <w:lang w:val="ro-RO"/>
        </w:rPr>
        <w:t xml:space="preserve">            </w:t>
      </w:r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jc w:val="center"/>
        <w:rPr>
          <w:b/>
          <w:lang w:val="ro-RO"/>
        </w:rPr>
      </w:pPr>
      <w:r>
        <w:rPr>
          <w:b/>
          <w:lang w:val="ro-RO"/>
        </w:rPr>
        <w:t>BIBLIOGRAFIA</w:t>
      </w:r>
    </w:p>
    <w:p w:rsidR="00596FED" w:rsidRDefault="00596FED" w:rsidP="00596FED">
      <w:pPr>
        <w:jc w:val="center"/>
        <w:rPr>
          <w:b/>
          <w:lang w:val="ro-RO"/>
        </w:rPr>
      </w:pPr>
      <w:r>
        <w:rPr>
          <w:b/>
          <w:lang w:val="ro-RO"/>
        </w:rPr>
        <w:t>pentru examenul de promovare în grad profesional din data de 31 august 2020</w:t>
      </w:r>
    </w:p>
    <w:p w:rsidR="00596FED" w:rsidRDefault="00596FED" w:rsidP="00596FED">
      <w:pPr>
        <w:jc w:val="center"/>
        <w:rPr>
          <w:b/>
          <w:lang w:val="ro-RO"/>
        </w:rPr>
      </w:pPr>
    </w:p>
    <w:p w:rsidR="00596FED" w:rsidRDefault="00596FED" w:rsidP="00596FED">
      <w:pPr>
        <w:tabs>
          <w:tab w:val="left" w:pos="622"/>
        </w:tabs>
        <w:rPr>
          <w:b/>
          <w:lang w:val="ro-RO"/>
        </w:rPr>
      </w:pPr>
      <w:r>
        <w:rPr>
          <w:b/>
          <w:lang w:val="ro-RO"/>
        </w:rPr>
        <w:tab/>
        <w:t>Bibliografia comuna</w:t>
      </w:r>
    </w:p>
    <w:p w:rsidR="00596FED" w:rsidRDefault="00596FED" w:rsidP="00596FED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Constitutia Romaniei</w:t>
      </w:r>
    </w:p>
    <w:p w:rsidR="00596FED" w:rsidRDefault="00596FED" w:rsidP="00596FED">
      <w:pPr>
        <w:pStyle w:val="ListParagraph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O.U.G. nr. 57/2019 privind Codul Administrativ, Partea VI, de la art.365 la art.537</w:t>
      </w:r>
    </w:p>
    <w:p w:rsidR="00596FED" w:rsidRDefault="00596FED" w:rsidP="00596FED">
      <w:pPr>
        <w:ind w:left="780"/>
        <w:jc w:val="both"/>
        <w:rPr>
          <w:lang w:val="ro-RO"/>
        </w:rPr>
      </w:pPr>
    </w:p>
    <w:p w:rsidR="00596FED" w:rsidRDefault="00596FED" w:rsidP="00596FED">
      <w:pPr>
        <w:jc w:val="both"/>
        <w:rPr>
          <w:lang w:val="ro-RO"/>
        </w:rPr>
      </w:pPr>
      <w:r>
        <w:rPr>
          <w:b/>
        </w:rPr>
        <w:t xml:space="preserve">           </w:t>
      </w:r>
      <w:proofErr w:type="spellStart"/>
      <w:r>
        <w:rPr>
          <w:b/>
        </w:rPr>
        <w:t>Bibliografia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Buget-finante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contabilitate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impozite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salarizare</w:t>
      </w:r>
      <w:proofErr w:type="spellEnd"/>
    </w:p>
    <w:p w:rsidR="00596FED" w:rsidRDefault="00596FED" w:rsidP="00596FED">
      <w:pPr>
        <w:jc w:val="both"/>
        <w:rPr>
          <w:lang w:val="ro-RO"/>
        </w:rPr>
      </w:pPr>
    </w:p>
    <w:p w:rsidR="00596FED" w:rsidRDefault="00596FED" w:rsidP="00596FED">
      <w:pPr>
        <w:jc w:val="both"/>
      </w:pPr>
      <w:r>
        <w:rPr>
          <w:lang w:val="ro-RO"/>
        </w:rPr>
        <w:t xml:space="preserve">           1. </w:t>
      </w:r>
      <w:proofErr w:type="spellStart"/>
      <w:r>
        <w:t>Legea</w:t>
      </w:r>
      <w:proofErr w:type="spellEnd"/>
      <w:r>
        <w:t xml:space="preserve"> 82/1991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proofErr w:type="gramStart"/>
      <w:r>
        <w:t>contabilităţii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r>
        <w:rPr>
          <w:lang w:val="ro-RO"/>
        </w:rPr>
        <w:t xml:space="preserve"> </w:t>
      </w:r>
    </w:p>
    <w:p w:rsidR="00596FED" w:rsidRDefault="00596FED" w:rsidP="00596FED">
      <w:r>
        <w:t xml:space="preserve">           2. </w:t>
      </w:r>
      <w:proofErr w:type="spellStart"/>
      <w:r>
        <w:t>Legea</w:t>
      </w:r>
      <w:proofErr w:type="spellEnd"/>
      <w:r>
        <w:t xml:space="preserve"> nr. 273/2006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finantele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596FED" w:rsidRDefault="00596FED" w:rsidP="00596FED">
      <w:r>
        <w:t xml:space="preserve">            3. O.M.F.P. nr. 924/2014, </w:t>
      </w:r>
      <w:proofErr w:type="spellStart"/>
      <w:r>
        <w:t>republicat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preventiv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Codului</w:t>
      </w:r>
      <w:proofErr w:type="spellEnd"/>
      <w:r>
        <w:t xml:space="preserve"> specific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desfăşoară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control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preventiv</w:t>
      </w:r>
      <w:proofErr w:type="spellEnd"/>
      <w:r>
        <w:t xml:space="preserve"> </w:t>
      </w:r>
      <w:proofErr w:type="spellStart"/>
      <w:r>
        <w:t>propriu</w:t>
      </w:r>
      <w:proofErr w:type="spellEnd"/>
    </w:p>
    <w:p w:rsidR="00596FED" w:rsidRDefault="00596FED" w:rsidP="00596FED"/>
    <w:p w:rsidR="00596FED" w:rsidRPr="00596FED" w:rsidRDefault="00596FED" w:rsidP="00596FED">
      <w:pPr>
        <w:jc w:val="both"/>
      </w:pPr>
      <w:r>
        <w:rPr>
          <w:b/>
        </w:rPr>
        <w:t xml:space="preserve">         </w:t>
      </w:r>
      <w:proofErr w:type="spellStart"/>
      <w:r>
        <w:rPr>
          <w:b/>
        </w:rPr>
        <w:t>Bibliografia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(stare </w:t>
      </w:r>
      <w:proofErr w:type="spellStart"/>
      <w:r>
        <w:rPr>
          <w:b/>
        </w:rPr>
        <w:t>civila</w:t>
      </w:r>
      <w:proofErr w:type="spellEnd"/>
      <w:proofErr w:type="gramStart"/>
      <w:r>
        <w:rPr>
          <w:b/>
        </w:rPr>
        <w:t>)  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locala</w:t>
      </w:r>
      <w:proofErr w:type="spellEnd"/>
      <w:r>
        <w:rPr>
          <w:b/>
        </w:rPr>
        <w:t xml:space="preserve">, secretariat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stare </w:t>
      </w:r>
      <w:proofErr w:type="spellStart"/>
      <w:r>
        <w:rPr>
          <w:b/>
        </w:rPr>
        <w:t>civila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autoritate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tutelara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</w:t>
      </w:r>
      <w:proofErr w:type="spellEnd"/>
      <w:r>
        <w:rPr>
          <w:b/>
        </w:rPr>
        <w:t xml:space="preserve">, fond </w:t>
      </w:r>
      <w:proofErr w:type="spellStart"/>
      <w:r>
        <w:rPr>
          <w:b/>
        </w:rPr>
        <w:t>funciar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cadastru</w:t>
      </w:r>
      <w:proofErr w:type="spellEnd"/>
    </w:p>
    <w:p w:rsidR="00596FED" w:rsidRP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i/>
        </w:rPr>
      </w:pPr>
      <w:r w:rsidRPr="00596FED">
        <w:rPr>
          <w:rStyle w:val="Emphasis"/>
          <w:i w:val="0"/>
          <w:bdr w:val="none" w:sz="0" w:space="0" w:color="auto" w:frame="1"/>
        </w:rPr>
        <w:t xml:space="preserve">        </w:t>
      </w:r>
      <w:proofErr w:type="gramStart"/>
      <w:r w:rsidRPr="00596FED">
        <w:rPr>
          <w:rStyle w:val="Emphasis"/>
          <w:i w:val="0"/>
          <w:bdr w:val="none" w:sz="0" w:space="0" w:color="auto" w:frame="1"/>
        </w:rPr>
        <w:t>1.Legea</w:t>
      </w:r>
      <w:proofErr w:type="gramEnd"/>
      <w:r w:rsidRPr="00596FED">
        <w:rPr>
          <w:rStyle w:val="Emphasis"/>
          <w:i w:val="0"/>
          <w:bdr w:val="none" w:sz="0" w:space="0" w:color="auto" w:frame="1"/>
        </w:rPr>
        <w:t xml:space="preserve"> 544/2001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privind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acces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la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informații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de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interes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public;</w:t>
      </w:r>
    </w:p>
    <w:p w:rsidR="00596FED" w:rsidRP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i/>
        </w:rPr>
      </w:pPr>
      <w:r w:rsidRPr="00596FED">
        <w:rPr>
          <w:rStyle w:val="Emphasis"/>
          <w:i w:val="0"/>
          <w:bdr w:val="none" w:sz="0" w:space="0" w:color="auto" w:frame="1"/>
        </w:rPr>
        <w:t xml:space="preserve">        2.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Legea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119/1996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cu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privire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la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actele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de stare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civilă</w:t>
      </w:r>
      <w:proofErr w:type="spellEnd"/>
    </w:p>
    <w:p w:rsidR="00596FED" w:rsidRP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rStyle w:val="Emphasis"/>
          <w:i w:val="0"/>
          <w:bdr w:val="none" w:sz="0" w:space="0" w:color="auto" w:frame="1"/>
        </w:rPr>
      </w:pPr>
      <w:r w:rsidRPr="00596FED">
        <w:rPr>
          <w:rStyle w:val="Emphasis"/>
          <w:i w:val="0"/>
          <w:bdr w:val="none" w:sz="0" w:space="0" w:color="auto" w:frame="1"/>
        </w:rPr>
        <w:t xml:space="preserve">        3.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Hotărărea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64/2011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privind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aprobarea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metodologiei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cu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privire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la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aplicarea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unitară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a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dispozițiilor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în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materie</w:t>
      </w:r>
      <w:proofErr w:type="spellEnd"/>
      <w:r w:rsidRPr="00596FED">
        <w:rPr>
          <w:rStyle w:val="Emphasis"/>
          <w:i w:val="0"/>
          <w:bdr w:val="none" w:sz="0" w:space="0" w:color="auto" w:frame="1"/>
        </w:rPr>
        <w:t xml:space="preserve"> de stare </w:t>
      </w:r>
      <w:proofErr w:type="spellStart"/>
      <w:r w:rsidRPr="00596FED">
        <w:rPr>
          <w:rStyle w:val="Emphasis"/>
          <w:i w:val="0"/>
          <w:bdr w:val="none" w:sz="0" w:space="0" w:color="auto" w:frame="1"/>
        </w:rPr>
        <w:t>civilă</w:t>
      </w:r>
      <w:proofErr w:type="spellEnd"/>
    </w:p>
    <w:p w:rsid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rStyle w:val="Emphasis"/>
          <w:i w:val="0"/>
          <w:bdr w:val="none" w:sz="0" w:space="0" w:color="auto" w:frame="1"/>
        </w:rPr>
      </w:pPr>
    </w:p>
    <w:p w:rsidR="00596FED" w:rsidRDefault="00596FED" w:rsidP="00596FED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Bibliografia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agricol</w:t>
      </w:r>
      <w:proofErr w:type="spellEnd"/>
      <w:r>
        <w:rPr>
          <w:b/>
        </w:rPr>
        <w:t xml:space="preserve"> )</w:t>
      </w:r>
      <w:proofErr w:type="gramEnd"/>
      <w:r>
        <w:rPr>
          <w:b/>
        </w:rPr>
        <w:t xml:space="preserve"> 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locala</w:t>
      </w:r>
      <w:proofErr w:type="spellEnd"/>
      <w:r>
        <w:rPr>
          <w:b/>
        </w:rPr>
        <w:t xml:space="preserve">, secretariat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stare </w:t>
      </w:r>
      <w:proofErr w:type="spellStart"/>
      <w:r>
        <w:rPr>
          <w:b/>
        </w:rPr>
        <w:t>civila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autoritate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tutelara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</w:t>
      </w:r>
      <w:proofErr w:type="spellEnd"/>
      <w:r>
        <w:rPr>
          <w:b/>
        </w:rPr>
        <w:t xml:space="preserve">, fond </w:t>
      </w:r>
      <w:proofErr w:type="spellStart"/>
      <w:r>
        <w:rPr>
          <w:b/>
        </w:rPr>
        <w:t>funciar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cadastru</w:t>
      </w:r>
      <w:proofErr w:type="spellEnd"/>
    </w:p>
    <w:p w:rsidR="00596FED" w:rsidRDefault="00596FED" w:rsidP="00596FED">
      <w:pPr>
        <w:jc w:val="both"/>
      </w:pPr>
      <w:r>
        <w:rPr>
          <w:b/>
        </w:rPr>
        <w:t xml:space="preserve">        </w:t>
      </w:r>
      <w:proofErr w:type="gramStart"/>
      <w:r>
        <w:t>1.Ordinul</w:t>
      </w:r>
      <w:proofErr w:type="gramEnd"/>
      <w:r>
        <w:t xml:space="preserve"> nr. 25/2020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2020-2024</w:t>
      </w:r>
    </w:p>
    <w:p w:rsidR="00596FED" w:rsidRDefault="00596FED" w:rsidP="00596FED">
      <w:pPr>
        <w:jc w:val="both"/>
      </w:pPr>
      <w:r>
        <w:t xml:space="preserve">        2. O.G. nr. 28/2008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</w:p>
    <w:p w:rsidR="00596FED" w:rsidRDefault="00596FED" w:rsidP="00596FED">
      <w:pPr>
        <w:shd w:val="clear" w:color="auto" w:fill="FFFFFF"/>
        <w:spacing w:after="58" w:line="346" w:lineRule="atLeast"/>
        <w:jc w:val="both"/>
        <w:outlineLvl w:val="0"/>
        <w:rPr>
          <w:kern w:val="36"/>
          <w:lang w:val="ro-RO" w:eastAsia="ro-RO"/>
        </w:rPr>
      </w:pPr>
      <w:r>
        <w:rPr>
          <w:kern w:val="36"/>
          <w:lang w:val="ro-RO" w:eastAsia="ro-RO"/>
        </w:rPr>
        <w:t xml:space="preserve">        3.Legea nr. 145/2014 pentru stabilirea unor măsuri de reglementare a pieței produselor din sectorul agricol, cu modificarile si ccompletarile ulterioare</w:t>
      </w:r>
    </w:p>
    <w:p w:rsid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i/>
        </w:rPr>
      </w:pPr>
    </w:p>
    <w:p w:rsidR="00596FED" w:rsidRDefault="00596FED" w:rsidP="00596FED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Bibliografia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postului</w:t>
      </w:r>
      <w:proofErr w:type="spellEnd"/>
      <w:r>
        <w:rPr>
          <w:b/>
        </w:rPr>
        <w:t xml:space="preserve"> de referent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Compartimentului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locala</w:t>
      </w:r>
      <w:proofErr w:type="spellEnd"/>
      <w:r>
        <w:rPr>
          <w:lang w:val="ro-RO"/>
        </w:rPr>
        <w:t xml:space="preserve">        </w:t>
      </w:r>
      <w:r>
        <w:rPr>
          <w:iCs/>
          <w:lang w:eastAsia="ro-RO"/>
        </w:rPr>
        <w:t xml:space="preserve">                           </w:t>
      </w:r>
      <w:proofErr w:type="gramStart"/>
      <w:r>
        <w:rPr>
          <w:iCs/>
          <w:lang w:eastAsia="ro-RO"/>
        </w:rPr>
        <w:t>1  </w:t>
      </w:r>
      <w:proofErr w:type="spellStart"/>
      <w:r>
        <w:rPr>
          <w:iCs/>
          <w:lang w:eastAsia="ro-RO"/>
        </w:rPr>
        <w:t>Legea</w:t>
      </w:r>
      <w:proofErr w:type="spellEnd"/>
      <w:proofErr w:type="gramEnd"/>
      <w:r>
        <w:rPr>
          <w:iCs/>
          <w:lang w:eastAsia="ro-RO"/>
        </w:rPr>
        <w:t xml:space="preserve"> nr. 155/2010- </w:t>
      </w:r>
      <w:proofErr w:type="spellStart"/>
      <w:r>
        <w:rPr>
          <w:iCs/>
          <w:lang w:eastAsia="ro-RO"/>
        </w:rPr>
        <w:t>Legea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Poliției</w:t>
      </w:r>
      <w:proofErr w:type="spellEnd"/>
      <w:r>
        <w:rPr>
          <w:iCs/>
          <w:lang w:eastAsia="ro-RO"/>
        </w:rPr>
        <w:t xml:space="preserve"> Locale.</w:t>
      </w:r>
    </w:p>
    <w:p w:rsid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lang w:val="ro-RO" w:eastAsia="ro-RO"/>
        </w:rPr>
      </w:pPr>
      <w:r>
        <w:rPr>
          <w:iCs/>
          <w:lang w:eastAsia="ro-RO"/>
        </w:rPr>
        <w:t xml:space="preserve">         </w:t>
      </w:r>
      <w:proofErr w:type="gramStart"/>
      <w:r>
        <w:rPr>
          <w:iCs/>
          <w:lang w:eastAsia="ro-RO"/>
        </w:rPr>
        <w:t>2.    </w:t>
      </w:r>
      <w:proofErr w:type="spellStart"/>
      <w:r>
        <w:rPr>
          <w:iCs/>
          <w:lang w:eastAsia="ro-RO"/>
        </w:rPr>
        <w:t>Hotărârea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Guvernului</w:t>
      </w:r>
      <w:proofErr w:type="spellEnd"/>
      <w:r>
        <w:rPr>
          <w:iCs/>
          <w:lang w:eastAsia="ro-RO"/>
        </w:rPr>
        <w:t xml:space="preserve"> nr.</w:t>
      </w:r>
      <w:proofErr w:type="gramEnd"/>
      <w:r>
        <w:rPr>
          <w:iCs/>
          <w:lang w:eastAsia="ro-RO"/>
        </w:rPr>
        <w:t xml:space="preserve"> 1332/2010 </w:t>
      </w:r>
      <w:proofErr w:type="spellStart"/>
      <w:r>
        <w:rPr>
          <w:iCs/>
          <w:lang w:eastAsia="ro-RO"/>
        </w:rPr>
        <w:t>privind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aprobarea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Regulamentului</w:t>
      </w:r>
      <w:proofErr w:type="spellEnd"/>
      <w:r>
        <w:rPr>
          <w:iCs/>
          <w:lang w:eastAsia="ro-RO"/>
        </w:rPr>
        <w:t xml:space="preserve">- </w:t>
      </w:r>
      <w:proofErr w:type="spellStart"/>
      <w:r>
        <w:rPr>
          <w:iCs/>
          <w:lang w:eastAsia="ro-RO"/>
        </w:rPr>
        <w:t>Cadru</w:t>
      </w:r>
      <w:proofErr w:type="spellEnd"/>
      <w:r>
        <w:rPr>
          <w:iCs/>
          <w:lang w:eastAsia="ro-RO"/>
        </w:rPr>
        <w:t xml:space="preserve"> de </w:t>
      </w:r>
      <w:proofErr w:type="spellStart"/>
      <w:r>
        <w:rPr>
          <w:iCs/>
          <w:lang w:eastAsia="ro-RO"/>
        </w:rPr>
        <w:t>organizare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și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funcționare</w:t>
      </w:r>
      <w:proofErr w:type="spellEnd"/>
      <w:r>
        <w:rPr>
          <w:iCs/>
          <w:lang w:eastAsia="ro-RO"/>
        </w:rPr>
        <w:t xml:space="preserve"> a </w:t>
      </w:r>
      <w:proofErr w:type="spellStart"/>
      <w:r>
        <w:rPr>
          <w:iCs/>
          <w:lang w:eastAsia="ro-RO"/>
        </w:rPr>
        <w:t>poliției</w:t>
      </w:r>
      <w:proofErr w:type="spellEnd"/>
      <w:r>
        <w:rPr>
          <w:iCs/>
          <w:lang w:eastAsia="ro-RO"/>
        </w:rPr>
        <w:t xml:space="preserve"> locale</w:t>
      </w:r>
    </w:p>
    <w:p w:rsidR="00596FED" w:rsidRDefault="00596FED" w:rsidP="00596FED">
      <w:pPr>
        <w:shd w:val="clear" w:color="auto" w:fill="FFFFFF"/>
        <w:spacing w:line="161" w:lineRule="atLeast"/>
        <w:jc w:val="both"/>
        <w:textAlignment w:val="baseline"/>
        <w:rPr>
          <w:lang w:val="ro-RO" w:eastAsia="ro-RO"/>
        </w:rPr>
      </w:pPr>
      <w:r>
        <w:rPr>
          <w:iCs/>
          <w:lang w:eastAsia="ro-RO"/>
        </w:rPr>
        <w:t xml:space="preserve">         3.    </w:t>
      </w:r>
      <w:proofErr w:type="spellStart"/>
      <w:r>
        <w:rPr>
          <w:iCs/>
          <w:lang w:eastAsia="ro-RO"/>
        </w:rPr>
        <w:t>Legea</w:t>
      </w:r>
      <w:proofErr w:type="spellEnd"/>
      <w:r>
        <w:rPr>
          <w:iCs/>
          <w:lang w:eastAsia="ro-RO"/>
        </w:rPr>
        <w:t xml:space="preserve"> 61/1991 </w:t>
      </w:r>
      <w:proofErr w:type="spellStart"/>
      <w:r>
        <w:rPr>
          <w:iCs/>
          <w:lang w:eastAsia="ro-RO"/>
        </w:rPr>
        <w:t>pentru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sancționarea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faptelor</w:t>
      </w:r>
      <w:proofErr w:type="spellEnd"/>
      <w:r>
        <w:rPr>
          <w:iCs/>
          <w:lang w:eastAsia="ro-RO"/>
        </w:rPr>
        <w:t xml:space="preserve"> de </w:t>
      </w:r>
      <w:proofErr w:type="spellStart"/>
      <w:r>
        <w:rPr>
          <w:iCs/>
          <w:lang w:eastAsia="ro-RO"/>
        </w:rPr>
        <w:t>încălcare</w:t>
      </w:r>
      <w:proofErr w:type="spellEnd"/>
      <w:r>
        <w:rPr>
          <w:iCs/>
          <w:lang w:eastAsia="ro-RO"/>
        </w:rPr>
        <w:t xml:space="preserve"> a </w:t>
      </w:r>
      <w:proofErr w:type="spellStart"/>
      <w:r>
        <w:rPr>
          <w:iCs/>
          <w:lang w:eastAsia="ro-RO"/>
        </w:rPr>
        <w:t>unor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norme</w:t>
      </w:r>
      <w:proofErr w:type="spellEnd"/>
      <w:r>
        <w:rPr>
          <w:iCs/>
          <w:lang w:eastAsia="ro-RO"/>
        </w:rPr>
        <w:t xml:space="preserve"> de </w:t>
      </w:r>
      <w:proofErr w:type="spellStart"/>
      <w:r>
        <w:rPr>
          <w:iCs/>
          <w:lang w:eastAsia="ro-RO"/>
        </w:rPr>
        <w:t>convețuire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socială</w:t>
      </w:r>
      <w:proofErr w:type="spellEnd"/>
      <w:r>
        <w:rPr>
          <w:iCs/>
          <w:lang w:eastAsia="ro-RO"/>
        </w:rPr>
        <w:t xml:space="preserve">, </w:t>
      </w:r>
      <w:proofErr w:type="gramStart"/>
      <w:r>
        <w:rPr>
          <w:iCs/>
          <w:lang w:eastAsia="ro-RO"/>
        </w:rPr>
        <w:t>a</w:t>
      </w:r>
      <w:proofErr w:type="gram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ordinii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și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liniștii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publice</w:t>
      </w:r>
      <w:proofErr w:type="spellEnd"/>
      <w:r>
        <w:rPr>
          <w:iCs/>
          <w:lang w:eastAsia="ro-RO"/>
        </w:rPr>
        <w:t xml:space="preserve">, </w:t>
      </w:r>
      <w:proofErr w:type="spellStart"/>
      <w:r>
        <w:rPr>
          <w:iCs/>
          <w:lang w:eastAsia="ro-RO"/>
        </w:rPr>
        <w:t>republicată</w:t>
      </w:r>
      <w:proofErr w:type="spellEnd"/>
      <w:r>
        <w:rPr>
          <w:iCs/>
          <w:lang w:eastAsia="ro-RO"/>
        </w:rPr>
        <w:t xml:space="preserve">, cu </w:t>
      </w:r>
      <w:proofErr w:type="spellStart"/>
      <w:r>
        <w:rPr>
          <w:iCs/>
          <w:lang w:eastAsia="ro-RO"/>
        </w:rPr>
        <w:t>modificările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și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completările</w:t>
      </w:r>
      <w:proofErr w:type="spellEnd"/>
      <w:r>
        <w:rPr>
          <w:iCs/>
          <w:lang w:eastAsia="ro-RO"/>
        </w:rPr>
        <w:t xml:space="preserve"> </w:t>
      </w:r>
      <w:proofErr w:type="spellStart"/>
      <w:r>
        <w:rPr>
          <w:iCs/>
          <w:lang w:eastAsia="ro-RO"/>
        </w:rPr>
        <w:t>ulterioare</w:t>
      </w:r>
      <w:proofErr w:type="spellEnd"/>
    </w:p>
    <w:p w:rsidR="00596FED" w:rsidRDefault="00596FED" w:rsidP="00596FED">
      <w:pPr>
        <w:jc w:val="both"/>
        <w:rPr>
          <w:lang w:val="ro-RO"/>
        </w:rPr>
      </w:pPr>
      <w:r>
        <w:rPr>
          <w:lang w:val="ro-RO"/>
        </w:rPr>
        <w:t xml:space="preserve">   </w:t>
      </w:r>
    </w:p>
    <w:p w:rsidR="00596FED" w:rsidRDefault="00596FED" w:rsidP="00596FED">
      <w:r>
        <w:t xml:space="preserve">             </w:t>
      </w:r>
    </w:p>
    <w:p w:rsidR="00596FED" w:rsidRDefault="00596FED" w:rsidP="00596FED"/>
    <w:p w:rsidR="00596FED" w:rsidRDefault="00596FED" w:rsidP="00596FED"/>
    <w:p w:rsidR="001442BC" w:rsidRDefault="00596FED" w:rsidP="00596FED">
      <w:pPr>
        <w:tabs>
          <w:tab w:val="left" w:pos="3963"/>
        </w:tabs>
      </w:pPr>
      <w:r>
        <w:tab/>
      </w:r>
    </w:p>
    <w:sectPr w:rsidR="001442BC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230"/>
    <w:multiLevelType w:val="hybridMultilevel"/>
    <w:tmpl w:val="8DF20102"/>
    <w:lvl w:ilvl="0" w:tplc="87AC7B24">
      <w:start w:val="1"/>
      <w:numFmt w:val="decimal"/>
      <w:lvlText w:val="%1."/>
      <w:lvlJc w:val="left"/>
      <w:pPr>
        <w:ind w:left="114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FED"/>
    <w:rsid w:val="0007180C"/>
    <w:rsid w:val="001442BC"/>
    <w:rsid w:val="002D3525"/>
    <w:rsid w:val="00596FED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FED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596F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6FED"/>
    <w:rPr>
      <w:b/>
      <w:bCs/>
    </w:rPr>
  </w:style>
  <w:style w:type="character" w:styleId="Emphasis">
    <w:name w:val="Emphasis"/>
    <w:basedOn w:val="DefaultParagraphFont"/>
    <w:uiPriority w:val="20"/>
    <w:qFormat/>
    <w:rsid w:val="00596F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2</cp:revision>
  <dcterms:created xsi:type="dcterms:W3CDTF">2020-07-31T09:22:00Z</dcterms:created>
  <dcterms:modified xsi:type="dcterms:W3CDTF">2020-07-31T09:24:00Z</dcterms:modified>
</cp:coreProperties>
</file>